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95" w:rsidRDefault="00976FA4" w:rsidP="00467395">
      <w:pPr>
        <w:pStyle w:val="a9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Подскажите, где узнать какие обследования нужны перед МСЭ? Лечащий врач считает что одни, мой знакомый с таким же заболеванием говорит, что его направили из МСЭ на дообследование, т.к. нужен еще КТ легких (бронхоэктатическая болезнь)</w:t>
      </w:r>
    </w:p>
    <w:p w:rsidR="00976FA4" w:rsidRPr="00467395" w:rsidRDefault="00976FA4" w:rsidP="00467395">
      <w:pPr>
        <w:pStyle w:val="a9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Николай.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77543" w:rsidRPr="00467395" w:rsidRDefault="00977543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586A5D" w:rsidRDefault="002A2FC1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976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Николай</w:t>
      </w:r>
      <w:r w:rsidR="00C43E41" w:rsidRPr="00586A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7F3A" w:rsidRPr="00586A5D" w:rsidRDefault="008A7F3A" w:rsidP="00586A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95" w:rsidRDefault="00AE410A" w:rsidP="0046739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395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</w:t>
      </w:r>
      <w:r w:rsidR="00586A5D" w:rsidRPr="00467395">
        <w:rPr>
          <w:rFonts w:ascii="Times New Roman" w:hAnsi="Times New Roman" w:cs="Times New Roman"/>
          <w:sz w:val="28"/>
          <w:szCs w:val="28"/>
        </w:rPr>
        <w:t>ми</w:t>
      </w:r>
      <w:r w:rsidRPr="0046739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20.02.2006 г. № 95 «О порядке и условиях признания лица инвалидом»  (далее – Правила),</w:t>
      </w:r>
      <w:r w:rsidR="00467395" w:rsidRPr="00467395">
        <w:rPr>
          <w:rFonts w:ascii="Times New Roman" w:hAnsi="Times New Roman" w:cs="Times New Roman"/>
          <w:bCs/>
          <w:sz w:val="28"/>
          <w:szCs w:val="28"/>
        </w:rPr>
        <w:t xml:space="preserve"> гражданин направляется на медико-социальную экспертизу </w:t>
      </w:r>
      <w:r w:rsidR="00467395">
        <w:rPr>
          <w:rFonts w:ascii="Times New Roman" w:hAnsi="Times New Roman" w:cs="Times New Roman"/>
          <w:bCs/>
          <w:sz w:val="28"/>
          <w:szCs w:val="28"/>
        </w:rPr>
        <w:t xml:space="preserve">(далее - МСЭ) </w:t>
      </w:r>
      <w:r w:rsidR="00467395" w:rsidRPr="00467395">
        <w:rPr>
          <w:rFonts w:ascii="Times New Roman" w:hAnsi="Times New Roman" w:cs="Times New Roman"/>
          <w:bCs/>
          <w:sz w:val="28"/>
          <w:szCs w:val="28"/>
        </w:rPr>
        <w:t>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</w:p>
    <w:p w:rsidR="00AE410A" w:rsidRPr="00467395" w:rsidRDefault="00467395" w:rsidP="0046739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AE410A" w:rsidRPr="00586A5D">
        <w:rPr>
          <w:rFonts w:ascii="Times New Roman" w:hAnsi="Times New Roman" w:cs="Times New Roman"/>
          <w:sz w:val="28"/>
          <w:szCs w:val="28"/>
        </w:rPr>
        <w:t>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направлении на </w:t>
      </w:r>
      <w:r w:rsidR="00975B60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и проведенных реабилитационных или абилитационных мероприятий.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975B60" w:rsidRDefault="00976FA4" w:rsidP="00975B6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перечень таких обследований с указанием консультаций врачей-специалистов, лабораторными и инструментальными исследованиями при конкретных заболеваниях утвержден совместным приказом Минтруда России и Минздрава России от 31.01.2019 г. г. 35н/52н.</w:t>
      </w:r>
    </w:p>
    <w:p w:rsidR="00976FA4" w:rsidRDefault="00976FA4" w:rsidP="00975B6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есть в открытом доступе.</w:t>
      </w:r>
    </w:p>
    <w:p w:rsidR="00976FA4" w:rsidRDefault="00976FA4" w:rsidP="00975B6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D88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E946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607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E94607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AA" w:rsidRDefault="00E627AA" w:rsidP="008C3B50">
      <w:pPr>
        <w:spacing w:after="0" w:line="240" w:lineRule="auto"/>
      </w:pPr>
      <w:r>
        <w:separator/>
      </w:r>
    </w:p>
  </w:endnote>
  <w:endnote w:type="continuationSeparator" w:id="1">
    <w:p w:rsidR="00E627AA" w:rsidRDefault="00E627AA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EA7138" w:rsidRDefault="00FF314D">
        <w:pPr>
          <w:pStyle w:val="a6"/>
          <w:jc w:val="center"/>
        </w:pPr>
        <w:fldSimple w:instr="PAGE   \* MERGEFORMAT">
          <w:r w:rsidR="00976FA4">
            <w:rPr>
              <w:noProof/>
            </w:rPr>
            <w:t>2</w:t>
          </w:r>
        </w:fldSimple>
      </w:p>
    </w:sdtContent>
  </w:sdt>
  <w:p w:rsidR="00EA7138" w:rsidRDefault="00EA71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AA" w:rsidRDefault="00E627AA" w:rsidP="008C3B50">
      <w:pPr>
        <w:spacing w:after="0" w:line="240" w:lineRule="auto"/>
      </w:pPr>
      <w:r>
        <w:separator/>
      </w:r>
    </w:p>
  </w:footnote>
  <w:footnote w:type="continuationSeparator" w:id="1">
    <w:p w:rsidR="00E627AA" w:rsidRDefault="00E627AA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45284"/>
    <w:rsid w:val="0006335B"/>
    <w:rsid w:val="000E34BE"/>
    <w:rsid w:val="000E584C"/>
    <w:rsid w:val="0011150F"/>
    <w:rsid w:val="0018137E"/>
    <w:rsid w:val="001977A4"/>
    <w:rsid w:val="00211C90"/>
    <w:rsid w:val="00220AF4"/>
    <w:rsid w:val="00246078"/>
    <w:rsid w:val="002625DA"/>
    <w:rsid w:val="002A2FC1"/>
    <w:rsid w:val="002A4482"/>
    <w:rsid w:val="002F3729"/>
    <w:rsid w:val="00361EC1"/>
    <w:rsid w:val="00382D88"/>
    <w:rsid w:val="00393718"/>
    <w:rsid w:val="00405588"/>
    <w:rsid w:val="00467395"/>
    <w:rsid w:val="00481538"/>
    <w:rsid w:val="004A7CD0"/>
    <w:rsid w:val="004C7954"/>
    <w:rsid w:val="004D0E4A"/>
    <w:rsid w:val="00503DC7"/>
    <w:rsid w:val="00505AA5"/>
    <w:rsid w:val="00586A5D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53190"/>
    <w:rsid w:val="008A7F3A"/>
    <w:rsid w:val="008C3B50"/>
    <w:rsid w:val="00910DA2"/>
    <w:rsid w:val="009564E2"/>
    <w:rsid w:val="00975B60"/>
    <w:rsid w:val="00976FA4"/>
    <w:rsid w:val="00977543"/>
    <w:rsid w:val="00990E16"/>
    <w:rsid w:val="00991CAF"/>
    <w:rsid w:val="009B3743"/>
    <w:rsid w:val="009E0926"/>
    <w:rsid w:val="00A35C0F"/>
    <w:rsid w:val="00AE410A"/>
    <w:rsid w:val="00B34A9E"/>
    <w:rsid w:val="00B5613B"/>
    <w:rsid w:val="00C43E41"/>
    <w:rsid w:val="00CC764A"/>
    <w:rsid w:val="00D00FDB"/>
    <w:rsid w:val="00D862D8"/>
    <w:rsid w:val="00DA6D2F"/>
    <w:rsid w:val="00DD668D"/>
    <w:rsid w:val="00E02E54"/>
    <w:rsid w:val="00E627AA"/>
    <w:rsid w:val="00E85ED0"/>
    <w:rsid w:val="00E94607"/>
    <w:rsid w:val="00EA7138"/>
    <w:rsid w:val="00F13D5E"/>
    <w:rsid w:val="00FB23C7"/>
    <w:rsid w:val="00FF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9EE2-0B67-4124-B0C7-0C4B2E14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2019-12-08T18:54:00Z</dcterms:created>
  <dcterms:modified xsi:type="dcterms:W3CDTF">2019-12-08T18:54:00Z</dcterms:modified>
</cp:coreProperties>
</file>