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F75A64" w:rsidRDefault="00F75A6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F75A64">
        <w:rPr>
          <w:rFonts w:ascii="Arial" w:hAnsi="Arial" w:cs="Arial"/>
          <w:i/>
          <w:color w:val="222222"/>
          <w:shd w:val="clear" w:color="auto" w:fill="FFFFFF"/>
        </w:rPr>
        <w:t xml:space="preserve">В ИПРА вписан телевизор с телетекстом для приема программ со скрытыми субтитрами диагональю 54-66 см. Хочу купить нормальный современный ТВ и получить компенсацию. Как доказать, что он именно с телетекстом и надо ли доказывать? И второе: я могу </w:t>
      </w:r>
      <w:r w:rsidR="00E01496">
        <w:rPr>
          <w:rFonts w:ascii="Arial" w:hAnsi="Arial" w:cs="Arial"/>
          <w:i/>
          <w:color w:val="222222"/>
          <w:shd w:val="clear" w:color="auto" w:fill="FFFFFF"/>
        </w:rPr>
        <w:t>к</w:t>
      </w:r>
      <w:r w:rsidRPr="00F75A64">
        <w:rPr>
          <w:rFonts w:ascii="Arial" w:hAnsi="Arial" w:cs="Arial"/>
          <w:i/>
          <w:color w:val="222222"/>
          <w:shd w:val="clear" w:color="auto" w:fill="FFFFFF"/>
        </w:rPr>
        <w:t>упить ТВ именно с диагональю до 66 см или допустима диагональ больше?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5A64" w:rsidRDefault="00F75A6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F75A6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56A6D" w:rsidRPr="00F56A6D" w:rsidRDefault="00F56A6D" w:rsidP="00F75A64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75A64" w:rsidRPr="00F56A6D">
        <w:rPr>
          <w:rFonts w:ascii="Times New Roman" w:hAnsi="Times New Roman" w:cs="Times New Roman"/>
          <w:sz w:val="28"/>
          <w:szCs w:val="28"/>
        </w:rPr>
        <w:t>Прави</w:t>
      </w:r>
      <w:r w:rsidR="00F75A64">
        <w:rPr>
          <w:rFonts w:ascii="Times New Roman" w:hAnsi="Times New Roman" w:cs="Times New Roman"/>
          <w:sz w:val="28"/>
          <w:szCs w:val="28"/>
        </w:rPr>
        <w:t>лам</w:t>
      </w:r>
      <w:r w:rsidR="00F75A64" w:rsidRPr="00F56A6D">
        <w:rPr>
          <w:rFonts w:ascii="Times New Roman" w:hAnsi="Times New Roman" w:cs="Times New Roman"/>
          <w:sz w:val="28"/>
          <w:szCs w:val="28"/>
        </w:rP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 w:rsidR="00F75A64"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="00F75A64" w:rsidRPr="00F56A6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F75A64">
        <w:rPr>
          <w:rFonts w:ascii="Times New Roman" w:hAnsi="Times New Roman" w:cs="Times New Roman"/>
          <w:sz w:val="28"/>
          <w:szCs w:val="28"/>
        </w:rPr>
        <w:t xml:space="preserve">. № 240 (далее – Правила) </w:t>
      </w:r>
      <w:r w:rsidRPr="00F56A6D">
        <w:rPr>
          <w:rFonts w:ascii="Times New Roman" w:hAnsi="Times New Roman" w:cs="Times New Roman"/>
          <w:sz w:val="28"/>
          <w:szCs w:val="28"/>
        </w:rPr>
        <w:t xml:space="preserve">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F56A6D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F56A6D">
        <w:rPr>
          <w:rFonts w:ascii="Times New Roman" w:hAnsi="Times New Roman" w:cs="Times New Roman"/>
          <w:sz w:val="28"/>
          <w:szCs w:val="28"/>
        </w:rPr>
        <w:t xml:space="preserve">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</w:t>
      </w:r>
      <w:r w:rsidR="000B07C3">
        <w:rPr>
          <w:rFonts w:ascii="Times New Roman" w:hAnsi="Times New Roman" w:cs="Times New Roman"/>
          <w:sz w:val="28"/>
          <w:szCs w:val="28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1771F8" w:rsidRDefault="00F56A6D" w:rsidP="00177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r w:rsidR="001771F8"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стоимости приобретенного ТСР и (или) оказанной услуги, но не более размера стоимости ТСР и (или) услуги, предоставляемых уполномоченными органами в соответствии с ИПРА, являющихся аналогичными ТСР, самостоятельно приобретенному за собственный счет инвалидом, и (или) оплаченной за счет собственных средств услуге, на основании </w:t>
      </w:r>
      <w:hyperlink r:id="rId8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классификации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технических средств реабилитации (изделий) в рамках федерального </w:t>
      </w:r>
      <w:hyperlink r:id="rId9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перечня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утвержденной приказом Минтруда России от 13.02.2018 г. № 86н</w:t>
      </w:r>
      <w:r w:rsid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– Классификация ТСР)</w:t>
      </w:r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>, включая оплату банковских услуг (услуг почтовой связи) по перечислению (пересылке) средств компенсации.</w:t>
      </w:r>
    </w:p>
    <w:p w:rsidR="00F56A6D" w:rsidRDefault="00F75A64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частности</w:t>
      </w:r>
      <w:r w:rsidR="004806A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18</w:t>
      </w:r>
      <w:r w:rsidR="001771F8">
        <w:rPr>
          <w:rFonts w:ascii="Times New Roman" w:hAnsi="Times New Roman" w:cs="Times New Roman"/>
          <w:sz w:val="28"/>
          <w:szCs w:val="28"/>
        </w:rPr>
        <w:t xml:space="preserve"> Классификации ТСР</w:t>
      </w:r>
      <w:r w:rsidR="00242D91">
        <w:rPr>
          <w:rFonts w:ascii="Times New Roman" w:hAnsi="Times New Roman" w:cs="Times New Roman"/>
          <w:sz w:val="28"/>
          <w:szCs w:val="28"/>
        </w:rPr>
        <w:t>,</w:t>
      </w:r>
      <w:r w:rsidR="001771F8">
        <w:rPr>
          <w:rFonts w:ascii="Times New Roman" w:hAnsi="Times New Roman" w:cs="Times New Roman"/>
          <w:sz w:val="28"/>
          <w:szCs w:val="28"/>
        </w:rPr>
        <w:t xml:space="preserve"> виды и наименования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242D91">
        <w:rPr>
          <w:rFonts w:ascii="Times New Roman" w:hAnsi="Times New Roman" w:cs="Times New Roman"/>
          <w:sz w:val="28"/>
          <w:szCs w:val="28"/>
        </w:rPr>
        <w:t xml:space="preserve"> </w:t>
      </w:r>
      <w:r w:rsidR="001771F8">
        <w:rPr>
          <w:rFonts w:ascii="Times New Roman" w:hAnsi="Times New Roman" w:cs="Times New Roman"/>
          <w:sz w:val="28"/>
          <w:szCs w:val="28"/>
        </w:rPr>
        <w:t xml:space="preserve">ТСР, рекомендованных </w:t>
      </w:r>
      <w:r w:rsidR="00242D91">
        <w:rPr>
          <w:rFonts w:ascii="Times New Roman" w:hAnsi="Times New Roman" w:cs="Times New Roman"/>
          <w:sz w:val="28"/>
          <w:szCs w:val="28"/>
        </w:rPr>
        <w:t xml:space="preserve">в </w:t>
      </w:r>
      <w:r w:rsidR="001771F8">
        <w:rPr>
          <w:rFonts w:ascii="Times New Roman" w:hAnsi="Times New Roman" w:cs="Times New Roman"/>
          <w:sz w:val="28"/>
          <w:szCs w:val="28"/>
        </w:rPr>
        <w:t>ИПРА инвалида</w:t>
      </w:r>
      <w:r w:rsidR="00242D91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«телевизор с телетекстом для приема программ со скрытыми субтитрами диагональю 54-66 см» </w:t>
      </w:r>
      <w:r w:rsidR="001771F8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0B07C3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632C7">
        <w:rPr>
          <w:rFonts w:ascii="Times New Roman" w:hAnsi="Times New Roman" w:cs="Times New Roman"/>
          <w:sz w:val="28"/>
          <w:szCs w:val="28"/>
        </w:rPr>
        <w:t>компенсации тождественна наименованию</w:t>
      </w:r>
      <w:r w:rsidR="001771F8">
        <w:rPr>
          <w:rFonts w:ascii="Times New Roman" w:hAnsi="Times New Roman" w:cs="Times New Roman"/>
          <w:sz w:val="28"/>
          <w:szCs w:val="28"/>
        </w:rPr>
        <w:t xml:space="preserve"> ТСР</w:t>
      </w:r>
      <w:r w:rsidR="000B07C3">
        <w:rPr>
          <w:rFonts w:ascii="Times New Roman" w:hAnsi="Times New Roman" w:cs="Times New Roman"/>
          <w:sz w:val="28"/>
          <w:szCs w:val="28"/>
        </w:rPr>
        <w:t>,</w:t>
      </w:r>
      <w:r w:rsidR="001771F8">
        <w:rPr>
          <w:rFonts w:ascii="Times New Roman" w:hAnsi="Times New Roman" w:cs="Times New Roman"/>
          <w:sz w:val="28"/>
          <w:szCs w:val="28"/>
        </w:rPr>
        <w:t xml:space="preserve"> самостоятельно приобретенн</w:t>
      </w:r>
      <w:r w:rsidR="009632C7">
        <w:rPr>
          <w:rFonts w:ascii="Times New Roman" w:hAnsi="Times New Roman" w:cs="Times New Roman"/>
          <w:sz w:val="28"/>
          <w:szCs w:val="28"/>
        </w:rPr>
        <w:t>ому</w:t>
      </w:r>
      <w:r w:rsidR="001771F8">
        <w:rPr>
          <w:rFonts w:ascii="Times New Roman" w:hAnsi="Times New Roman" w:cs="Times New Roman"/>
          <w:sz w:val="28"/>
          <w:szCs w:val="28"/>
        </w:rPr>
        <w:t xml:space="preserve"> инвалидом за собственный счет</w:t>
      </w:r>
      <w:r w:rsidR="009632C7">
        <w:rPr>
          <w:rFonts w:ascii="Times New Roman" w:hAnsi="Times New Roman" w:cs="Times New Roman"/>
          <w:sz w:val="28"/>
          <w:szCs w:val="28"/>
        </w:rPr>
        <w:t xml:space="preserve"> «телевизор».</w:t>
      </w:r>
    </w:p>
    <w:p w:rsidR="009632C7" w:rsidRPr="009632C7" w:rsidRDefault="00242D91" w:rsidP="0096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Таким образом, в случае включения в ИПРА </w:t>
      </w:r>
      <w:r w:rsidR="000B07C3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инвалида </w:t>
      </w: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такого вида ТСР как «</w:t>
      </w:r>
      <w:r w:rsidR="009632C7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телевизор с телетекстом для приема программ со скрытыми субтитрами диагональю 54-66 см</w:t>
      </w: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B07C3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, инвалидом</w:t>
      </w:r>
      <w:r w:rsidR="009632C7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может быть самостоятельно приобретен любой телевизор с любыми техническими характеристиками.</w:t>
      </w:r>
    </w:p>
    <w:p w:rsidR="004806A4" w:rsidRPr="009632C7" w:rsidRDefault="009632C7" w:rsidP="0096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Однако к</w:t>
      </w:r>
      <w:r w:rsidR="00242D91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омпенсация в этом случае будет производиться в порядке, предусмотренном приказом Минздравс</w:t>
      </w:r>
      <w:r w:rsidR="000B07C3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="00242D91" w:rsidRPr="009632C7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2011 г</w:t>
        </w:r>
      </w:smartTag>
      <w:r w:rsidR="00242D91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. № 57н (то есть в соответствии с ценой</w:t>
      </w:r>
      <w:r w:rsidR="000B07C3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, установленной на последних торгах</w:t>
      </w: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закупке изделий, соответствующих техническому заданию «телевизор с телетекстом для приема программ со скрытыми субтитрами диагональю 54-66 см»</w:t>
      </w:r>
      <w:r w:rsidR="000B07C3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, проведенной</w:t>
      </w:r>
      <w:r w:rsidR="00242D91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соответствующим территориальным органом Фонда, но не более фактической стоимости самостоятельно п</w:t>
      </w:r>
      <w:r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риобретенного телевизора с удобными инвалиду техническими характеристиками</w:t>
      </w:r>
      <w:r w:rsidR="00242D91" w:rsidRPr="009632C7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E01A45" w:rsidRDefault="00E01A45" w:rsidP="00242D9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9632C7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9632C7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9632C7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9632C7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9632C7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5A" w:rsidRPr="009632C7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Default="00EE229B" w:rsidP="00FB35A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P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EE229B" w:rsidRPr="00EE229B" w:rsidSect="00653CB9">
      <w:footerReference w:type="default" r:id="rId10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91" w:rsidRDefault="00242D91" w:rsidP="008C3B50">
      <w:pPr>
        <w:spacing w:after="0" w:line="240" w:lineRule="auto"/>
      </w:pPr>
      <w:r>
        <w:separator/>
      </w:r>
    </w:p>
  </w:endnote>
  <w:endnote w:type="continuationSeparator" w:id="1">
    <w:p w:rsidR="00242D91" w:rsidRDefault="00242D9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242D91" w:rsidRDefault="00EF08AB">
        <w:pPr>
          <w:pStyle w:val="a6"/>
          <w:jc w:val="center"/>
        </w:pPr>
        <w:fldSimple w:instr="PAGE   \* MERGEFORMAT">
          <w:r w:rsidR="00E01496">
            <w:rPr>
              <w:noProof/>
            </w:rPr>
            <w:t>3</w:t>
          </w:r>
        </w:fldSimple>
      </w:p>
    </w:sdtContent>
  </w:sdt>
  <w:p w:rsidR="00242D91" w:rsidRDefault="00242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91" w:rsidRDefault="00242D91" w:rsidP="008C3B50">
      <w:pPr>
        <w:spacing w:after="0" w:line="240" w:lineRule="auto"/>
      </w:pPr>
      <w:r>
        <w:separator/>
      </w:r>
    </w:p>
  </w:footnote>
  <w:footnote w:type="continuationSeparator" w:id="1">
    <w:p w:rsidR="00242D91" w:rsidRDefault="00242D9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76129"/>
    <w:multiLevelType w:val="hybridMultilevel"/>
    <w:tmpl w:val="71F6769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33AD"/>
    <w:rsid w:val="0002402C"/>
    <w:rsid w:val="00033B38"/>
    <w:rsid w:val="0006335B"/>
    <w:rsid w:val="0009465A"/>
    <w:rsid w:val="000B07C3"/>
    <w:rsid w:val="000B28FE"/>
    <w:rsid w:val="000E34BE"/>
    <w:rsid w:val="000E584C"/>
    <w:rsid w:val="0011150F"/>
    <w:rsid w:val="001771F8"/>
    <w:rsid w:val="0018137E"/>
    <w:rsid w:val="00191262"/>
    <w:rsid w:val="001977A4"/>
    <w:rsid w:val="001B3AC0"/>
    <w:rsid w:val="001E42E1"/>
    <w:rsid w:val="001F4E2A"/>
    <w:rsid w:val="00211C90"/>
    <w:rsid w:val="00220AF4"/>
    <w:rsid w:val="00234FBD"/>
    <w:rsid w:val="00242D91"/>
    <w:rsid w:val="002625DA"/>
    <w:rsid w:val="002A2FC1"/>
    <w:rsid w:val="002B4722"/>
    <w:rsid w:val="002F3729"/>
    <w:rsid w:val="00354F2A"/>
    <w:rsid w:val="003558B3"/>
    <w:rsid w:val="0038043D"/>
    <w:rsid w:val="003E2694"/>
    <w:rsid w:val="00405588"/>
    <w:rsid w:val="00443CCF"/>
    <w:rsid w:val="004806A4"/>
    <w:rsid w:val="00481538"/>
    <w:rsid w:val="004A7CD0"/>
    <w:rsid w:val="004C7954"/>
    <w:rsid w:val="004D0E4A"/>
    <w:rsid w:val="004E10E2"/>
    <w:rsid w:val="004E3C6F"/>
    <w:rsid w:val="00503DC7"/>
    <w:rsid w:val="00505AA5"/>
    <w:rsid w:val="00576C0C"/>
    <w:rsid w:val="005B22F6"/>
    <w:rsid w:val="005C16D1"/>
    <w:rsid w:val="005C713F"/>
    <w:rsid w:val="005E4EEC"/>
    <w:rsid w:val="00653CB9"/>
    <w:rsid w:val="00661185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550"/>
    <w:rsid w:val="00870F14"/>
    <w:rsid w:val="008A7F3A"/>
    <w:rsid w:val="008C3B50"/>
    <w:rsid w:val="00910DA2"/>
    <w:rsid w:val="00943FDE"/>
    <w:rsid w:val="009564E2"/>
    <w:rsid w:val="009632C7"/>
    <w:rsid w:val="009644CA"/>
    <w:rsid w:val="009847A7"/>
    <w:rsid w:val="00991CAF"/>
    <w:rsid w:val="009B3743"/>
    <w:rsid w:val="009B742E"/>
    <w:rsid w:val="009C7F87"/>
    <w:rsid w:val="009E0926"/>
    <w:rsid w:val="00A35C0F"/>
    <w:rsid w:val="00A67DE5"/>
    <w:rsid w:val="00B34A9E"/>
    <w:rsid w:val="00B5613B"/>
    <w:rsid w:val="00B954BB"/>
    <w:rsid w:val="00BB72D1"/>
    <w:rsid w:val="00C03270"/>
    <w:rsid w:val="00C3009A"/>
    <w:rsid w:val="00C33784"/>
    <w:rsid w:val="00C43E41"/>
    <w:rsid w:val="00C51328"/>
    <w:rsid w:val="00CC764A"/>
    <w:rsid w:val="00CF006A"/>
    <w:rsid w:val="00CF6D5E"/>
    <w:rsid w:val="00D00FDB"/>
    <w:rsid w:val="00D32CAE"/>
    <w:rsid w:val="00D35EA9"/>
    <w:rsid w:val="00D862D8"/>
    <w:rsid w:val="00D945E4"/>
    <w:rsid w:val="00DA6D2F"/>
    <w:rsid w:val="00DC0735"/>
    <w:rsid w:val="00DD668D"/>
    <w:rsid w:val="00E01496"/>
    <w:rsid w:val="00E01A45"/>
    <w:rsid w:val="00E02E54"/>
    <w:rsid w:val="00E67C5C"/>
    <w:rsid w:val="00E85ED0"/>
    <w:rsid w:val="00E9042C"/>
    <w:rsid w:val="00EA76A8"/>
    <w:rsid w:val="00EE229B"/>
    <w:rsid w:val="00EF08AB"/>
    <w:rsid w:val="00F13D5E"/>
    <w:rsid w:val="00F56A6D"/>
    <w:rsid w:val="00F64528"/>
    <w:rsid w:val="00F75A64"/>
    <w:rsid w:val="00FB23C7"/>
    <w:rsid w:val="00FB35AA"/>
    <w:rsid w:val="00FC1715"/>
    <w:rsid w:val="00FE10B0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customStyle="1" w:styleId="ConsPlusNormal">
    <w:name w:val="ConsPlusNormal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050A6E53D36C196BC89D10E3918953013C3CB37C0326946D0A79C779BADA018916C28AB28D000465D229324C867392CDBB87D5474996M7K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DF050A6E53D36C196BC89D10E3918953013931B3760326946D0A79C779BADA018916C28AB28D010165D229324C867392CDBB87D5474996M7K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E88A-2E0A-42C7-977F-A0C9126B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32</cp:revision>
  <dcterms:created xsi:type="dcterms:W3CDTF">2019-02-19T15:18:00Z</dcterms:created>
  <dcterms:modified xsi:type="dcterms:W3CDTF">2019-07-07T15:53:00Z</dcterms:modified>
</cp:coreProperties>
</file>